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7F55A5" w:rsidP="00DB73BA">
      <w:pPr>
        <w:rPr>
          <w:b/>
        </w:rPr>
      </w:pPr>
      <w:r w:rsidRPr="00D94DE0">
        <w:rPr>
          <w:b/>
        </w:rPr>
        <w:t xml:space="preserve">Форма </w:t>
      </w:r>
      <w:r w:rsidR="00D94DE0" w:rsidRPr="00D94DE0">
        <w:rPr>
          <w:b/>
        </w:rPr>
        <w:t>1</w:t>
      </w:r>
      <w:r w:rsidR="00DB73BA" w:rsidRPr="00D94DE0">
        <w:rPr>
          <w:b/>
        </w:rPr>
        <w:t xml:space="preserve"> «</w:t>
      </w:r>
      <w:r w:rsidR="00DB73BA" w:rsidRPr="003219C8">
        <w:rPr>
          <w:b/>
        </w:rPr>
        <w:t xml:space="preserve">Извещение о проведении </w:t>
      </w:r>
      <w:r w:rsidR="00D94DE0">
        <w:rPr>
          <w:b/>
        </w:rPr>
        <w:t>закупочной процедуры</w:t>
      </w:r>
      <w:r w:rsidR="00DB73BA" w:rsidRPr="003219C8">
        <w:rPr>
          <w:b/>
        </w:rPr>
        <w:t>»</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82457E">
            <w:pPr>
              <w:jc w:val="right"/>
            </w:pPr>
            <w:r w:rsidRPr="003219C8">
              <w:t xml:space="preserve">Протокол  № </w:t>
            </w:r>
            <w:r w:rsidR="0082457E">
              <w:t>69</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82457E">
            <w:pPr>
              <w:jc w:val="right"/>
            </w:pPr>
            <w:r w:rsidRPr="003219C8">
              <w:t>«</w:t>
            </w:r>
            <w:r w:rsidR="0082457E">
              <w:t>31</w:t>
            </w:r>
            <w:r w:rsidRPr="003219C8">
              <w:t>»</w:t>
            </w:r>
            <w:r w:rsidR="0082457E">
              <w:t xml:space="preserve"> марта </w:t>
            </w:r>
            <w:r w:rsidRPr="00B464F4">
              <w:t xml:space="preserve">  20</w:t>
            </w:r>
            <w:r w:rsidR="004C33EA" w:rsidRPr="00B464F4">
              <w:t>2</w:t>
            </w:r>
            <w:r w:rsidR="0082457E">
              <w:t>6</w:t>
            </w:r>
            <w:r w:rsidRPr="00B464F4">
              <w:t xml:space="preserve"> г.</w:t>
            </w:r>
          </w:p>
        </w:tc>
      </w:tr>
    </w:tbl>
    <w:p w:rsidR="00DB73BA" w:rsidRPr="003219C8" w:rsidRDefault="00DB73BA" w:rsidP="00DB73BA">
      <w:pPr>
        <w:rPr>
          <w:vanish/>
        </w:rPr>
      </w:pPr>
    </w:p>
    <w:p w:rsidR="00DB73BA" w:rsidRPr="003219C8" w:rsidRDefault="00DB73BA" w:rsidP="00DB73BA">
      <w:r w:rsidRPr="003219C8">
        <w:t>№</w:t>
      </w:r>
      <w:r w:rsidR="0082457E">
        <w:t xml:space="preserve">87-СС-2026 </w:t>
      </w:r>
      <w:r w:rsidRPr="003219C8">
        <w:t>от «</w:t>
      </w:r>
      <w:r w:rsidR="0082457E">
        <w:t>31</w:t>
      </w:r>
      <w:r w:rsidRPr="003219C8">
        <w:t>»</w:t>
      </w:r>
      <w:r w:rsidR="0082457E">
        <w:t xml:space="preserve"> марта </w:t>
      </w:r>
      <w:r w:rsidRPr="00B464F4">
        <w:t>20</w:t>
      </w:r>
      <w:r w:rsidR="004C33EA" w:rsidRPr="00B464F4">
        <w:t>2</w:t>
      </w:r>
      <w:r w:rsidR="0082457E">
        <w:t>6</w:t>
      </w:r>
      <w:r w:rsidRPr="00B464F4">
        <w:t xml:space="preserve"> г.</w:t>
      </w:r>
      <w:bookmarkStart w:id="0" w:name="_GoBack"/>
      <w:bookmarkEnd w:id="0"/>
    </w:p>
    <w:p w:rsidR="00DB73BA" w:rsidRPr="003219C8" w:rsidRDefault="00DB73BA" w:rsidP="00DB73BA">
      <w:pPr>
        <w:jc w:val="both"/>
      </w:pPr>
    </w:p>
    <w:p w:rsidR="003C23F6" w:rsidRDefault="0059414C" w:rsidP="00FF4C4C">
      <w:pPr>
        <w:ind w:firstLine="709"/>
        <w:jc w:val="both"/>
      </w:pPr>
      <w:r w:rsidRPr="008452C7">
        <w:t>ПАО</w:t>
      </w:r>
      <w:r w:rsidR="00E52E61" w:rsidRPr="008452C7">
        <w:t xml:space="preserve"> «Славнефть-ЯНОС»</w:t>
      </w:r>
      <w:r w:rsidR="00E52E61">
        <w:t xml:space="preserve"> </w:t>
      </w:r>
      <w:r w:rsidR="004449B3">
        <w:t xml:space="preserve">(далее – Общество) </w:t>
      </w:r>
      <w:r w:rsidR="00E52E61">
        <w:t>приглашает В</w:t>
      </w:r>
      <w:r w:rsidR="001F6A0B">
        <w:t xml:space="preserve">ас </w:t>
      </w:r>
      <w:r w:rsidR="00E85415">
        <w:t>принять участи</w:t>
      </w:r>
      <w:r w:rsidR="007100B9">
        <w:t>е</w:t>
      </w:r>
      <w:r w:rsidR="00E85415">
        <w:t xml:space="preserve"> в закупочной процедуре</w:t>
      </w:r>
      <w:r w:rsidR="001F6A0B">
        <w:t xml:space="preserve"> на </w:t>
      </w:r>
      <w:r w:rsidR="001F6A0B" w:rsidRPr="004B6258">
        <w:t xml:space="preserve">поставку </w:t>
      </w:r>
      <w:r w:rsidR="00326D45" w:rsidRPr="003C23F6">
        <w:rPr>
          <w:b/>
        </w:rPr>
        <w:t>задвижек Ду50-</w:t>
      </w:r>
      <w:r w:rsidR="003C23F6" w:rsidRPr="003C23F6">
        <w:rPr>
          <w:b/>
        </w:rPr>
        <w:t>4</w:t>
      </w:r>
      <w:r w:rsidR="00326D45" w:rsidRPr="003C23F6">
        <w:rPr>
          <w:b/>
        </w:rPr>
        <w:t>00</w:t>
      </w:r>
      <w:r w:rsidR="001C4398">
        <w:t xml:space="preserve"> для нужд ц</w:t>
      </w:r>
      <w:r w:rsidR="001C4398" w:rsidRPr="00B331F8">
        <w:t>ех</w:t>
      </w:r>
      <w:r w:rsidR="003C23F6">
        <w:t>а</w:t>
      </w:r>
      <w:r w:rsidR="001C4398">
        <w:t xml:space="preserve"> </w:t>
      </w:r>
      <w:r w:rsidR="001C4398" w:rsidRPr="00B331F8">
        <w:t>№</w:t>
      </w:r>
      <w:r w:rsidR="00326D45">
        <w:t>5</w:t>
      </w:r>
      <w:r w:rsidR="003C23F6">
        <w:t xml:space="preserve">                                           </w:t>
      </w:r>
      <w:r w:rsidR="00BE0DBF">
        <w:t xml:space="preserve"> </w:t>
      </w:r>
      <w:r w:rsidR="00FC15D4">
        <w:t>ПАО</w:t>
      </w:r>
      <w:r w:rsidR="00FC15D4" w:rsidRPr="0027313C">
        <w:t xml:space="preserve"> «Славнефть-ЯНОС»</w:t>
      </w:r>
      <w:r w:rsidR="009869C3">
        <w:t xml:space="preserve">. </w:t>
      </w:r>
    </w:p>
    <w:p w:rsidR="003C23F6" w:rsidRPr="005A4719" w:rsidRDefault="003C23F6" w:rsidP="003C23F6">
      <w:pPr>
        <w:ind w:firstLine="709"/>
        <w:jc w:val="both"/>
      </w:pPr>
      <w:r w:rsidRPr="005A4719">
        <w:t xml:space="preserve">По результатам рассмотрения предложений ПАО «Славнефть-ЯНОС» определит контрагента, предложившего наилучшие условия в соответствии с </w:t>
      </w:r>
      <w:r>
        <w:t>т</w:t>
      </w:r>
      <w:r w:rsidRPr="005A4719">
        <w:t>ребовани</w:t>
      </w:r>
      <w:r>
        <w:t>ями</w:t>
      </w:r>
      <w:r w:rsidRPr="005A4719">
        <w:t xml:space="preserve"> </w:t>
      </w:r>
      <w:r>
        <w:t>документации о закупке</w:t>
      </w:r>
      <w:r w:rsidRPr="005A4719">
        <w:t>:</w:t>
      </w:r>
      <w:r>
        <w:t xml:space="preserve"> по критериям наименьшая цена, </w:t>
      </w:r>
      <w:r w:rsidRPr="005A4719">
        <w:t>минимальные сроки поставки, соответствие стандартам качества.</w:t>
      </w:r>
    </w:p>
    <w:p w:rsidR="003C23F6" w:rsidRDefault="003C23F6" w:rsidP="003C23F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3C23F6" w:rsidRDefault="003C23F6" w:rsidP="003C23F6">
      <w:pPr>
        <w:ind w:firstLine="720"/>
        <w:jc w:val="both"/>
      </w:pPr>
      <w:r w:rsidRPr="005A4719">
        <w:t xml:space="preserve">Общество оставляет за собой право уменьшить объем закупки, указанный в </w:t>
      </w:r>
      <w:r>
        <w:t>документации о закупке</w:t>
      </w:r>
      <w:r w:rsidRPr="005A4719">
        <w:t xml:space="preserve">, в процессе проведения тендера и подписании договора по итогам тендера без внесения изменений в </w:t>
      </w:r>
      <w:r>
        <w:t>документацию о закупке.</w:t>
      </w:r>
    </w:p>
    <w:p w:rsidR="003C23F6" w:rsidRDefault="003C23F6" w:rsidP="003C23F6">
      <w:pPr>
        <w:ind w:firstLine="709"/>
        <w:jc w:val="both"/>
      </w:pPr>
      <w:r w:rsidRPr="005A4719">
        <w:t>Подача одним участником закупки альтернативных оферт не допускается</w:t>
      </w:r>
      <w:r>
        <w:t>.</w:t>
      </w:r>
    </w:p>
    <w:p w:rsidR="003C23F6" w:rsidRDefault="003C23F6" w:rsidP="003C23F6">
      <w:pPr>
        <w:ind w:firstLine="709"/>
        <w:jc w:val="both"/>
      </w:pPr>
      <w:r>
        <w:t xml:space="preserve">Подробное техническое задание изложено в Требованиях документации о закупке                 </w:t>
      </w:r>
      <w:proofErr w:type="gramStart"/>
      <w:r>
        <w:t xml:space="preserve">   (</w:t>
      </w:r>
      <w:proofErr w:type="gramEnd"/>
      <w:r>
        <w:t>Форма 2). 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3C23F6" w:rsidRPr="00984AD6" w:rsidRDefault="003C23F6" w:rsidP="003C23F6">
      <w:pPr>
        <w:ind w:firstLine="720"/>
        <w:jc w:val="both"/>
        <w:rPr>
          <w:rFonts w:cs="Arial"/>
          <w:szCs w:val="22"/>
        </w:rPr>
      </w:pPr>
      <w:r w:rsidRPr="00984AD6">
        <w:rPr>
          <w:rFonts w:cs="Arial"/>
          <w:szCs w:val="22"/>
        </w:rPr>
        <w:t>У</w:t>
      </w:r>
      <w:r>
        <w:rPr>
          <w:rFonts w:cs="Arial"/>
          <w:szCs w:val="22"/>
        </w:rPr>
        <w:t>словия проекта договора (Форма 3</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Pr>
          <w:rFonts w:cs="Arial"/>
          <w:szCs w:val="22"/>
        </w:rPr>
        <w:t xml:space="preserve"> В случае наличия разногласий с условиями проекта договора (Форма 3)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3C23F6" w:rsidRDefault="003C23F6" w:rsidP="003C23F6">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3C23F6" w:rsidRPr="00A16341" w:rsidRDefault="003C23F6" w:rsidP="003C23F6">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t xml:space="preserve">                                    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w:t>
      </w:r>
      <w:r w:rsidRPr="00445ED0">
        <w:lastRenderedPageBreak/>
        <w:t xml:space="preserve">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3C23F6" w:rsidRDefault="003C23F6" w:rsidP="003C23F6">
      <w:pPr>
        <w:ind w:firstLine="709"/>
        <w:jc w:val="both"/>
      </w:pPr>
      <w:r>
        <w:t>Тендер проводится в два этапа: оценка технической части оферт и оценка коммерческой части оферт.</w:t>
      </w:r>
    </w:p>
    <w:p w:rsidR="003C23F6" w:rsidRDefault="003C23F6" w:rsidP="003C23F6">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документации о закупке.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3C23F6" w:rsidRDefault="003C23F6" w:rsidP="003C23F6">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3C23F6" w:rsidRDefault="003C23F6" w:rsidP="003C23F6">
      <w:pPr>
        <w:ind w:firstLine="709"/>
        <w:jc w:val="both"/>
      </w:pPr>
      <w:r>
        <w:t>Участник закупки допускается до участия в коммерческой оценке оферт, если его оферта соответствует всем требованиям документации о закупке (согласно форме 2).</w:t>
      </w:r>
    </w:p>
    <w:p w:rsidR="003C23F6" w:rsidRDefault="003C23F6" w:rsidP="003C23F6">
      <w:pPr>
        <w:ind w:firstLine="709"/>
        <w:jc w:val="both"/>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p>
    <w:p w:rsidR="003C23F6" w:rsidRDefault="003C23F6" w:rsidP="003C23F6">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3C23F6" w:rsidRDefault="003C23F6" w:rsidP="003C23F6">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3C23F6" w:rsidRPr="005D5F4F" w:rsidRDefault="003C23F6" w:rsidP="003C23F6">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3C23F6" w:rsidRDefault="003C23F6" w:rsidP="003C23F6">
      <w:pPr>
        <w:ind w:firstLine="709"/>
        <w:jc w:val="both"/>
      </w:pPr>
      <w:r>
        <w:t>Общество оставляет за собой право акцептовать любое из поступивших предложений, либо не акцептовать ни одно из них.</w:t>
      </w:r>
    </w:p>
    <w:p w:rsidR="003C23F6" w:rsidRDefault="003C23F6" w:rsidP="003C23F6">
      <w:pPr>
        <w:ind w:firstLine="708"/>
        <w:jc w:val="both"/>
      </w:pPr>
      <w:r>
        <w:t>В</w:t>
      </w:r>
      <w:r w:rsidRPr="00455CB1">
        <w:t xml:space="preserve"> случае Вашей заинтересованности в участии в закупке предлагаем направить оферту на Э</w:t>
      </w:r>
      <w:r>
        <w:t xml:space="preserve">ТП </w:t>
      </w:r>
      <w:hyperlink r:id="rId8" w:anchor="auth/login" w:history="1">
        <w:r w:rsidRPr="00455CB1">
          <w:rPr>
            <w:rStyle w:val="af6"/>
          </w:rPr>
          <w:t>https://zakupki.tektorg.ru/#auth/login</w:t>
        </w:r>
      </w:hyperlink>
      <w:r w:rsidRPr="00455CB1">
        <w:t xml:space="preserve">.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472FE0">
        <w:t>до</w:t>
      </w:r>
      <w:r w:rsidRPr="00455CB1">
        <w:t xml:space="preserve"> </w:t>
      </w:r>
      <w:r w:rsidRPr="001B6096">
        <w:rPr>
          <w:b/>
          <w:u w:val="single"/>
        </w:rPr>
        <w:t>«</w:t>
      </w:r>
      <w:r>
        <w:rPr>
          <w:b/>
          <w:u w:val="single"/>
        </w:rPr>
        <w:t>30</w:t>
      </w:r>
      <w:r w:rsidRPr="001B6096">
        <w:rPr>
          <w:b/>
          <w:u w:val="single"/>
        </w:rPr>
        <w:t xml:space="preserve">» </w:t>
      </w:r>
      <w:r>
        <w:rPr>
          <w:b/>
          <w:u w:val="single"/>
        </w:rPr>
        <w:t xml:space="preserve">мая </w:t>
      </w:r>
      <w:r w:rsidRPr="001B6096">
        <w:rPr>
          <w:b/>
          <w:u w:val="single"/>
        </w:rPr>
        <w:t>20</w:t>
      </w:r>
      <w:r>
        <w:rPr>
          <w:b/>
          <w:u w:val="single"/>
        </w:rPr>
        <w:t xml:space="preserve">26 </w:t>
      </w:r>
      <w:r w:rsidRPr="00455CB1">
        <w:t>включительно, соответствовать всем условиям, указанным в настоящем извещении.</w:t>
      </w:r>
    </w:p>
    <w:p w:rsidR="003C23F6" w:rsidRPr="004665A3" w:rsidRDefault="003C23F6" w:rsidP="003C23F6">
      <w:pPr>
        <w:ind w:right="142" w:firstLine="720"/>
        <w:jc w:val="both"/>
        <w:rPr>
          <w:rFonts w:cs="Arial"/>
        </w:rPr>
      </w:pPr>
      <w:r w:rsidRPr="0049210A">
        <w:rPr>
          <w:rFonts w:cs="Arial"/>
        </w:rPr>
        <w:t>Подавать предложения могут участники, зарегистрированные на</w:t>
      </w:r>
      <w:r>
        <w:rPr>
          <w:rFonts w:cs="Arial"/>
        </w:rPr>
        <w:t xml:space="preserve"> электронной торговой площадке </w:t>
      </w:r>
      <w:r w:rsidRPr="0049210A">
        <w:rPr>
          <w:rFonts w:cs="Arial"/>
        </w:rPr>
        <w:t>АО «ТЭК-Торг»</w:t>
      </w:r>
      <w:r>
        <w:rPr>
          <w:rFonts w:cs="Arial"/>
        </w:rPr>
        <w:t xml:space="preserve"> в «Общей секции»</w:t>
      </w:r>
      <w:r w:rsidRPr="0049210A">
        <w:rPr>
          <w:rFonts w:cs="Arial"/>
        </w:rPr>
        <w:t>.</w:t>
      </w:r>
    </w:p>
    <w:p w:rsidR="003C23F6" w:rsidRPr="00EA7F54" w:rsidRDefault="003C23F6" w:rsidP="003C23F6">
      <w:pPr>
        <w:ind w:firstLine="709"/>
        <w:jc w:val="both"/>
      </w:pPr>
      <w:r w:rsidRPr="00EA7F54">
        <w:t>Офертой контрагента будет считаться следующий комплект документов:</w:t>
      </w:r>
    </w:p>
    <w:p w:rsidR="003C23F6" w:rsidRPr="00EA7F54" w:rsidRDefault="003C23F6" w:rsidP="003C23F6">
      <w:pPr>
        <w:jc w:val="both"/>
      </w:pPr>
      <w:r w:rsidRPr="00EA7F54">
        <w:t>1. Техническая часть</w:t>
      </w:r>
    </w:p>
    <w:p w:rsidR="003C23F6" w:rsidRDefault="003C23F6" w:rsidP="003C23F6">
      <w:pPr>
        <w:numPr>
          <w:ilvl w:val="0"/>
          <w:numId w:val="7"/>
        </w:numPr>
        <w:ind w:left="284" w:hanging="284"/>
        <w:jc w:val="both"/>
      </w:pPr>
      <w:r w:rsidRPr="00DA44D7">
        <w:t xml:space="preserve">Безотзывная оферта для </w:t>
      </w:r>
      <w:r>
        <w:t>технической</w:t>
      </w:r>
      <w:r w:rsidRPr="00DA44D7">
        <w:t xml:space="preserve"> части заявки при закупке МТР</w:t>
      </w:r>
      <w:r>
        <w:t>, подписанная уполномоченным лицом и заверенная печатью участника закупки (Форма 4т);</w:t>
      </w:r>
    </w:p>
    <w:p w:rsidR="003C23F6" w:rsidRDefault="003C23F6" w:rsidP="003C23F6">
      <w:pPr>
        <w:numPr>
          <w:ilvl w:val="0"/>
          <w:numId w:val="7"/>
        </w:numPr>
        <w:ind w:left="284" w:hanging="284"/>
        <w:jc w:val="both"/>
      </w:pPr>
      <w:r>
        <w:t>Подписанный проект договора или контракта (Форма 3) без указания информации о стоимости;</w:t>
      </w:r>
    </w:p>
    <w:p w:rsidR="003C23F6" w:rsidRPr="00D97F3F" w:rsidRDefault="003C23F6" w:rsidP="003C23F6">
      <w:pPr>
        <w:numPr>
          <w:ilvl w:val="0"/>
          <w:numId w:val="7"/>
        </w:numPr>
        <w:ind w:left="284" w:hanging="284"/>
        <w:jc w:val="both"/>
      </w:pPr>
      <w:r>
        <w:t>Т</w:t>
      </w:r>
      <w:r w:rsidRPr="00D97F3F">
        <w:t>ехническое предложение по стандарту производителя/поставщика с указанием полного кода заказа и расшифровкой каждого символа;</w:t>
      </w:r>
    </w:p>
    <w:p w:rsidR="003C23F6" w:rsidRDefault="003C23F6" w:rsidP="003C23F6">
      <w:pPr>
        <w:numPr>
          <w:ilvl w:val="0"/>
          <w:numId w:val="7"/>
        </w:numPr>
        <w:ind w:left="284" w:hanging="284"/>
        <w:jc w:val="both"/>
      </w:pPr>
      <w:r>
        <w:t>К</w:t>
      </w:r>
      <w:r w:rsidRPr="00D97F3F">
        <w:t xml:space="preserve">омплект документов в соответствии с </w:t>
      </w:r>
      <w:r>
        <w:t>требованиями документации о закупке;</w:t>
      </w:r>
    </w:p>
    <w:p w:rsidR="003C23F6" w:rsidRDefault="003C23F6" w:rsidP="003C23F6">
      <w:pPr>
        <w:numPr>
          <w:ilvl w:val="0"/>
          <w:numId w:val="7"/>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w:t>
      </w:r>
      <w:r>
        <w:t xml:space="preserve"> </w:t>
      </w:r>
      <w:r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Pr="00123101">
        <w:t>Положения №ИАО-3006 «О закупке материально-технических ресурсо</w:t>
      </w:r>
      <w:r>
        <w:t xml:space="preserve">в, работ, услуг», </w:t>
      </w:r>
      <w:r w:rsidRPr="00677BD2">
        <w:t>аккредитация не проводится);</w:t>
      </w:r>
    </w:p>
    <w:p w:rsidR="003C23F6" w:rsidRPr="00677BD2" w:rsidRDefault="003C23F6" w:rsidP="003C23F6">
      <w:pPr>
        <w:numPr>
          <w:ilvl w:val="0"/>
          <w:numId w:val="7"/>
        </w:numPr>
        <w:ind w:left="284" w:hanging="284"/>
        <w:jc w:val="both"/>
      </w:pPr>
      <w:proofErr w:type="spellStart"/>
      <w:r>
        <w:t>Референс</w:t>
      </w:r>
      <w:proofErr w:type="spellEnd"/>
      <w:r>
        <w:t>-лист контрагента (Форма 7);</w:t>
      </w:r>
    </w:p>
    <w:p w:rsidR="003C23F6" w:rsidRDefault="003C23F6" w:rsidP="003C23F6">
      <w:pPr>
        <w:numPr>
          <w:ilvl w:val="0"/>
          <w:numId w:val="7"/>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3C23F6" w:rsidRDefault="003C23F6" w:rsidP="003C23F6">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3C23F6" w:rsidRDefault="003C23F6" w:rsidP="003C23F6">
      <w:pPr>
        <w:jc w:val="both"/>
      </w:pPr>
      <w:r>
        <w:t>2. Коммерческая часть</w:t>
      </w:r>
    </w:p>
    <w:p w:rsidR="003C23F6" w:rsidRDefault="003C23F6" w:rsidP="003C23F6">
      <w:pPr>
        <w:numPr>
          <w:ilvl w:val="0"/>
          <w:numId w:val="7"/>
        </w:numPr>
        <w:ind w:left="284" w:hanging="284"/>
        <w:jc w:val="both"/>
      </w:pPr>
      <w:r w:rsidRPr="00DA44D7">
        <w:t>Безотзывная оферта для коммерческой части заявки при закупке МТР</w:t>
      </w:r>
      <w:r>
        <w:t>, подписанная уполномоченным лицом и заверенная печатью участника закупки (Форма 4к);</w:t>
      </w:r>
    </w:p>
    <w:p w:rsidR="003C23F6" w:rsidRDefault="003C23F6" w:rsidP="003C23F6">
      <w:pPr>
        <w:numPr>
          <w:ilvl w:val="0"/>
          <w:numId w:val="7"/>
        </w:numPr>
        <w:ind w:left="284" w:hanging="284"/>
        <w:jc w:val="both"/>
      </w:pPr>
      <w:r>
        <w:t>П</w:t>
      </w:r>
      <w:r w:rsidRPr="002C4AFC">
        <w:t>одписанн</w:t>
      </w:r>
      <w:r>
        <w:t>ое Участником закупки приложение к договору поставки с указанием цен или контракт (Форма 3);</w:t>
      </w:r>
    </w:p>
    <w:p w:rsidR="003C23F6" w:rsidRDefault="003C23F6" w:rsidP="003C23F6">
      <w:pPr>
        <w:numPr>
          <w:ilvl w:val="0"/>
          <w:numId w:val="7"/>
        </w:numPr>
        <w:ind w:left="284" w:hanging="284"/>
        <w:jc w:val="both"/>
      </w:pPr>
      <w:r>
        <w:t>Письмо, подтверждающее отсутствие изменений в уставных и регистрационных документах (Форма 5);</w:t>
      </w:r>
    </w:p>
    <w:p w:rsidR="003C23F6" w:rsidRDefault="003C23F6" w:rsidP="003C23F6">
      <w:pPr>
        <w:numPr>
          <w:ilvl w:val="0"/>
          <w:numId w:val="7"/>
        </w:numPr>
        <w:ind w:left="284" w:hanging="284"/>
        <w:jc w:val="both"/>
      </w:pPr>
      <w:r>
        <w:t>Письмо об одобрении сделки (Форма 6);</w:t>
      </w:r>
    </w:p>
    <w:p w:rsidR="003C23F6" w:rsidRDefault="003C23F6" w:rsidP="003C23F6">
      <w:pPr>
        <w:numPr>
          <w:ilvl w:val="0"/>
          <w:numId w:val="7"/>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3C23F6" w:rsidRDefault="003C23F6" w:rsidP="003C23F6">
      <w:pPr>
        <w:ind w:right="142" w:firstLine="709"/>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3C23F6" w:rsidRDefault="003C23F6" w:rsidP="003C23F6">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3C23F6" w:rsidRDefault="003C23F6" w:rsidP="003C23F6">
      <w:pPr>
        <w:ind w:firstLine="708"/>
        <w:jc w:val="both"/>
      </w:pPr>
      <w:r w:rsidRPr="00A16341">
        <w:t>Оферта предоставляется на русском языке.</w:t>
      </w:r>
    </w:p>
    <w:p w:rsidR="003C23F6" w:rsidRDefault="003C23F6" w:rsidP="003C23F6">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3C23F6" w:rsidRDefault="003C23F6" w:rsidP="003C23F6">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настоящем </w:t>
      </w:r>
      <w:r>
        <w:rPr>
          <w:rFonts w:cs="Arial"/>
          <w:szCs w:val="22"/>
        </w:rPr>
        <w:t>извещении</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3C23F6" w:rsidRDefault="003C23F6" w:rsidP="003C23F6">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3C23F6" w:rsidRPr="004665A3" w:rsidTr="005574CF">
        <w:trPr>
          <w:trHeight w:val="1380"/>
        </w:trPr>
        <w:tc>
          <w:tcPr>
            <w:tcW w:w="1376" w:type="dxa"/>
            <w:shd w:val="clear" w:color="auto" w:fill="auto"/>
            <w:textDirection w:val="btLr"/>
            <w:vAlign w:val="center"/>
          </w:tcPr>
          <w:p w:rsidR="003C23F6" w:rsidRPr="00A86299" w:rsidRDefault="003C23F6" w:rsidP="005574CF">
            <w:pPr>
              <w:ind w:left="113" w:right="113"/>
              <w:jc w:val="center"/>
              <w:rPr>
                <w:rFonts w:cs="Arial"/>
                <w:sz w:val="20"/>
                <w:szCs w:val="20"/>
                <w:u w:val="single"/>
              </w:rPr>
            </w:pPr>
            <w:r w:rsidRPr="00A86299">
              <w:rPr>
                <w:rFonts w:cs="Arial"/>
                <w:sz w:val="20"/>
                <w:szCs w:val="20"/>
                <w:u w:val="single"/>
              </w:rPr>
              <w:t xml:space="preserve">Техническая </w:t>
            </w:r>
          </w:p>
          <w:p w:rsidR="003C23F6" w:rsidRPr="00A86299" w:rsidRDefault="003C23F6" w:rsidP="005574CF">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3C23F6" w:rsidRPr="004665A3" w:rsidRDefault="003C23F6" w:rsidP="005574CF">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3C23F6" w:rsidRPr="004665A3" w:rsidTr="005574CF">
        <w:trPr>
          <w:trHeight w:val="1544"/>
        </w:trPr>
        <w:tc>
          <w:tcPr>
            <w:tcW w:w="1376" w:type="dxa"/>
            <w:shd w:val="clear" w:color="auto" w:fill="auto"/>
            <w:textDirection w:val="btLr"/>
            <w:vAlign w:val="center"/>
          </w:tcPr>
          <w:p w:rsidR="003C23F6" w:rsidRPr="00A86299" w:rsidRDefault="003C23F6" w:rsidP="005574CF">
            <w:pPr>
              <w:ind w:left="113" w:right="113"/>
              <w:jc w:val="center"/>
              <w:rPr>
                <w:rFonts w:cs="Arial"/>
                <w:sz w:val="20"/>
                <w:szCs w:val="20"/>
                <w:u w:val="single"/>
              </w:rPr>
            </w:pPr>
            <w:r w:rsidRPr="00A86299">
              <w:rPr>
                <w:rFonts w:cs="Arial"/>
                <w:sz w:val="20"/>
                <w:szCs w:val="20"/>
                <w:u w:val="single"/>
              </w:rPr>
              <w:t xml:space="preserve">Коммерческая </w:t>
            </w:r>
          </w:p>
          <w:p w:rsidR="003C23F6" w:rsidRPr="00A86299" w:rsidRDefault="003C23F6" w:rsidP="005574CF">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3C23F6" w:rsidRPr="004665A3" w:rsidRDefault="003C23F6" w:rsidP="005574CF">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3C23F6" w:rsidRDefault="003C23F6" w:rsidP="003C23F6">
      <w:pPr>
        <w:widowControl w:val="0"/>
        <w:overflowPunct w:val="0"/>
        <w:autoSpaceDE w:val="0"/>
        <w:autoSpaceDN w:val="0"/>
        <w:adjustRightInd w:val="0"/>
        <w:ind w:firstLine="851"/>
        <w:jc w:val="both"/>
        <w:rPr>
          <w:rFonts w:cs="Arial"/>
          <w:szCs w:val="22"/>
        </w:rPr>
      </w:pPr>
    </w:p>
    <w:p w:rsidR="003C23F6" w:rsidRDefault="003C23F6" w:rsidP="003C23F6">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3C23F6" w:rsidRPr="003766FD" w:rsidRDefault="003C23F6" w:rsidP="003C23F6">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3C23F6" w:rsidRPr="00AF3240" w:rsidRDefault="003C23F6" w:rsidP="003C23F6">
      <w:pPr>
        <w:widowControl w:val="0"/>
        <w:overflowPunct w:val="0"/>
        <w:autoSpaceDE w:val="0"/>
        <w:autoSpaceDN w:val="0"/>
        <w:adjustRightInd w:val="0"/>
        <w:ind w:firstLine="851"/>
        <w:jc w:val="both"/>
        <w:rPr>
          <w:rFonts w:cs="Arial"/>
          <w:kern w:val="28"/>
        </w:rPr>
      </w:pPr>
    </w:p>
    <w:p w:rsidR="003C23F6" w:rsidRPr="00B464F4" w:rsidRDefault="003C23F6" w:rsidP="003C23F6">
      <w:pPr>
        <w:ind w:firstLine="851"/>
        <w:jc w:val="both"/>
        <w:rPr>
          <w:b/>
        </w:rPr>
      </w:pPr>
      <w:r w:rsidRPr="000238B0">
        <w:rPr>
          <w:b/>
        </w:rPr>
        <w:t xml:space="preserve">Начало приема оферт – _________ </w:t>
      </w:r>
      <w:r w:rsidRPr="00B464F4">
        <w:rPr>
          <w:b/>
        </w:rPr>
        <w:t>202</w:t>
      </w:r>
      <w:r>
        <w:rPr>
          <w:b/>
        </w:rPr>
        <w:t>6</w:t>
      </w:r>
      <w:r w:rsidRPr="00B464F4">
        <w:rPr>
          <w:b/>
        </w:rPr>
        <w:t xml:space="preserve"> г. (указано на ЭТП).</w:t>
      </w:r>
    </w:p>
    <w:p w:rsidR="003C23F6" w:rsidRPr="000238B0" w:rsidRDefault="003C23F6" w:rsidP="003C23F6">
      <w:pPr>
        <w:ind w:firstLine="851"/>
        <w:jc w:val="both"/>
        <w:rPr>
          <w:b/>
        </w:rPr>
      </w:pPr>
      <w:r w:rsidRPr="00B464F4">
        <w:rPr>
          <w:b/>
        </w:rPr>
        <w:t>Окончание приема оферт – ________ 202</w:t>
      </w:r>
      <w:r>
        <w:rPr>
          <w:b/>
        </w:rPr>
        <w:t>6</w:t>
      </w:r>
      <w:r w:rsidRPr="00B464F4">
        <w:rPr>
          <w:b/>
        </w:rPr>
        <w:t xml:space="preserve"> г.</w:t>
      </w:r>
      <w:r>
        <w:rPr>
          <w:b/>
        </w:rPr>
        <w:t xml:space="preserve"> (указано на ЭТП)</w:t>
      </w:r>
      <w:r w:rsidRPr="000238B0">
        <w:rPr>
          <w:b/>
        </w:rPr>
        <w:t>.</w:t>
      </w:r>
    </w:p>
    <w:p w:rsidR="003C23F6" w:rsidRPr="000238B0" w:rsidRDefault="003C23F6" w:rsidP="003C23F6">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Pr>
          <w:b/>
          <w:u w:val="single"/>
        </w:rPr>
        <w:t>30</w:t>
      </w:r>
      <w:r w:rsidRPr="00662B80">
        <w:rPr>
          <w:b/>
          <w:u w:val="single"/>
        </w:rPr>
        <w:t xml:space="preserve">» </w:t>
      </w:r>
      <w:r>
        <w:rPr>
          <w:b/>
          <w:u w:val="single"/>
        </w:rPr>
        <w:t xml:space="preserve">мая </w:t>
      </w:r>
      <w:r w:rsidRPr="00662B80">
        <w:rPr>
          <w:b/>
          <w:u w:val="single"/>
        </w:rPr>
        <w:t>20</w:t>
      </w:r>
      <w:r>
        <w:rPr>
          <w:b/>
          <w:u w:val="single"/>
        </w:rPr>
        <w:t>26 г.</w:t>
      </w:r>
    </w:p>
    <w:p w:rsidR="003C23F6" w:rsidRDefault="003C23F6" w:rsidP="003C23F6"/>
    <w:p w:rsidR="003C23F6" w:rsidRDefault="003C23F6" w:rsidP="003C23F6">
      <w:pPr>
        <w:ind w:firstLine="709"/>
      </w:pPr>
      <w:r>
        <w:t>Оферты, полученные позже указанного срока, к рассмотрению не принимаются.</w:t>
      </w:r>
    </w:p>
    <w:p w:rsidR="003C23F6" w:rsidRDefault="003C23F6" w:rsidP="003C23F6">
      <w:pPr>
        <w:ind w:firstLine="709"/>
      </w:pPr>
      <w:r>
        <w:t>Общество имеет право продлить срок приема оферт.</w:t>
      </w:r>
    </w:p>
    <w:p w:rsidR="003C23F6" w:rsidRDefault="003C23F6" w:rsidP="003C23F6">
      <w:pPr>
        <w:ind w:firstLine="709"/>
        <w:jc w:val="both"/>
      </w:pPr>
      <w:r>
        <w:t>Общество имеет право внести изменения в документацию о закупке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3C23F6" w:rsidRDefault="003C23F6" w:rsidP="003C23F6">
      <w:pPr>
        <w:ind w:firstLine="709"/>
        <w:jc w:val="both"/>
      </w:pPr>
    </w:p>
    <w:p w:rsidR="003C23F6" w:rsidRDefault="003C23F6" w:rsidP="003C23F6">
      <w:pPr>
        <w:ind w:firstLine="709"/>
        <w:jc w:val="both"/>
      </w:pPr>
      <w:r>
        <w:t>Общество ответит на Ваши письменные запросы, касающиеся разъяснений настоящего предложения, полученные не позднее «</w:t>
      </w:r>
      <w:r w:rsidR="0082457E">
        <w:t>09</w:t>
      </w:r>
      <w:r>
        <w:t>»</w:t>
      </w:r>
      <w:r w:rsidR="0082457E">
        <w:t xml:space="preserve"> апреля 2026</w:t>
      </w:r>
      <w:r>
        <w:t xml:space="preserve"> года. </w:t>
      </w:r>
    </w:p>
    <w:p w:rsidR="003C23F6" w:rsidRDefault="003C23F6" w:rsidP="003C23F6">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3C23F6" w:rsidRDefault="003C23F6" w:rsidP="003C23F6">
      <w:pPr>
        <w:jc w:val="both"/>
        <w:rPr>
          <w:sz w:val="26"/>
          <w:szCs w:val="26"/>
        </w:rPr>
      </w:pPr>
    </w:p>
    <w:p w:rsidR="003C23F6" w:rsidRDefault="003C23F6" w:rsidP="003C23F6">
      <w:pPr>
        <w:spacing w:line="360" w:lineRule="auto"/>
        <w:ind w:firstLine="851"/>
        <w:jc w:val="both"/>
      </w:pPr>
      <w:r w:rsidRPr="001956F7">
        <w:t>По вопросам организационного характера обращаться:</w:t>
      </w:r>
    </w:p>
    <w:p w:rsidR="0082457E" w:rsidRPr="0082457E" w:rsidRDefault="0082457E" w:rsidP="0082457E">
      <w:pPr>
        <w:spacing w:after="160" w:line="259" w:lineRule="auto"/>
        <w:rPr>
          <w:rFonts w:ascii="Calibri" w:eastAsia="Calibri" w:hAnsi="Calibri"/>
          <w:b/>
          <w:bCs/>
          <w:lang w:eastAsia="en-US"/>
        </w:rPr>
      </w:pPr>
      <w:r w:rsidRPr="0082457E">
        <w:rPr>
          <w:rFonts w:ascii="Calibri" w:eastAsia="Calibri" w:hAnsi="Calibri"/>
          <w:b/>
          <w:bCs/>
          <w:lang w:eastAsia="en-US"/>
        </w:rPr>
        <w:t>Специалист Тендерного комитета</w:t>
      </w:r>
    </w:p>
    <w:p w:rsidR="0082457E" w:rsidRPr="0082457E" w:rsidRDefault="0082457E" w:rsidP="0082457E">
      <w:pPr>
        <w:spacing w:after="160" w:line="259" w:lineRule="auto"/>
        <w:rPr>
          <w:rFonts w:ascii="Calibri" w:eastAsia="Calibri" w:hAnsi="Calibri"/>
          <w:b/>
          <w:bCs/>
          <w:lang w:eastAsia="en-US"/>
        </w:rPr>
      </w:pPr>
      <w:r w:rsidRPr="0082457E">
        <w:rPr>
          <w:rFonts w:ascii="Calibri" w:eastAsia="Calibri" w:hAnsi="Calibri"/>
          <w:b/>
          <w:bCs/>
          <w:lang w:eastAsia="en-US"/>
        </w:rPr>
        <w:t>Сулейманова Ольга Дмитриевна</w:t>
      </w:r>
    </w:p>
    <w:p w:rsidR="0082457E" w:rsidRPr="0082457E" w:rsidRDefault="0082457E" w:rsidP="0082457E">
      <w:pPr>
        <w:spacing w:after="160" w:line="259" w:lineRule="auto"/>
        <w:ind w:firstLine="708"/>
        <w:contextualSpacing/>
        <w:jc w:val="both"/>
        <w:rPr>
          <w:b/>
          <w:bCs/>
          <w:color w:val="0000FF"/>
          <w:u w:val="single"/>
        </w:rPr>
      </w:pPr>
      <w:r w:rsidRPr="0082457E">
        <w:rPr>
          <w:rFonts w:ascii="Calibri" w:eastAsia="Calibri" w:hAnsi="Calibri"/>
          <w:b/>
          <w:bCs/>
          <w:lang w:eastAsia="en-US"/>
        </w:rPr>
        <w:t xml:space="preserve"> телефон 8 (4852) 49-91-44,  </w:t>
      </w:r>
      <w:r w:rsidRPr="0082457E">
        <w:rPr>
          <w:rFonts w:ascii="Calibri" w:eastAsia="Calibri" w:hAnsi="Calibri"/>
          <w:b/>
          <w:bCs/>
          <w:lang w:val="en-US" w:eastAsia="en-US"/>
        </w:rPr>
        <w:t>e</w:t>
      </w:r>
      <w:r w:rsidRPr="0082457E">
        <w:rPr>
          <w:rFonts w:ascii="Calibri" w:eastAsia="Calibri" w:hAnsi="Calibri"/>
          <w:b/>
          <w:bCs/>
          <w:lang w:eastAsia="en-US"/>
        </w:rPr>
        <w:t>-</w:t>
      </w:r>
      <w:r w:rsidRPr="0082457E">
        <w:rPr>
          <w:rFonts w:ascii="Calibri" w:eastAsia="Calibri" w:hAnsi="Calibri"/>
          <w:b/>
          <w:bCs/>
          <w:lang w:val="en-US" w:eastAsia="en-US"/>
        </w:rPr>
        <w:t>mail</w:t>
      </w:r>
      <w:r w:rsidRPr="0082457E">
        <w:rPr>
          <w:rFonts w:ascii="Calibri" w:eastAsia="Calibri" w:hAnsi="Calibri"/>
          <w:b/>
          <w:bCs/>
          <w:lang w:eastAsia="en-US"/>
        </w:rPr>
        <w:t>:</w:t>
      </w:r>
      <w:r w:rsidRPr="0082457E">
        <w:rPr>
          <w:b/>
          <w:bCs/>
        </w:rPr>
        <w:t xml:space="preserve"> </w:t>
      </w:r>
      <w:r w:rsidRPr="0082457E">
        <w:rPr>
          <w:rFonts w:ascii="Arial" w:hAnsi="Arial"/>
          <w:sz w:val="22"/>
        </w:rPr>
        <w:t xml:space="preserve"> </w:t>
      </w:r>
      <w:hyperlink r:id="rId9" w:history="1">
        <w:r w:rsidRPr="0082457E">
          <w:rPr>
            <w:b/>
            <w:bCs/>
            <w:color w:val="0563C1"/>
            <w:u w:val="single"/>
          </w:rPr>
          <w:t>SuleimanovaOD@</w:t>
        </w:r>
        <w:r w:rsidRPr="0082457E">
          <w:rPr>
            <w:b/>
            <w:bCs/>
            <w:color w:val="0563C1"/>
            <w:u w:val="single"/>
            <w:lang w:val="en-US"/>
          </w:rPr>
          <w:t>post</w:t>
        </w:r>
        <w:r w:rsidRPr="0082457E">
          <w:rPr>
            <w:b/>
            <w:bCs/>
            <w:color w:val="0563C1"/>
            <w:u w:val="single"/>
          </w:rPr>
          <w:t>.yanos.slavneft.ru</w:t>
        </w:r>
      </w:hyperlink>
    </w:p>
    <w:p w:rsidR="003C23F6" w:rsidRDefault="003C23F6" w:rsidP="003C23F6">
      <w:pPr>
        <w:ind w:firstLine="709"/>
        <w:jc w:val="both"/>
      </w:pPr>
    </w:p>
    <w:p w:rsidR="003C23F6" w:rsidRDefault="003C23F6" w:rsidP="003C23F6">
      <w:pPr>
        <w:ind w:firstLine="709"/>
        <w:jc w:val="both"/>
      </w:pPr>
      <w:r w:rsidRPr="006F2AC8">
        <w:t xml:space="preserve">Изменения, разъяснения и дополнения к документации о закупке </w:t>
      </w:r>
      <w:r>
        <w:t xml:space="preserve">для участников закупки размещаются на интернет-сайте Общества: </w:t>
      </w:r>
      <w:hyperlink r:id="rId10" w:history="1">
        <w:r w:rsidRPr="00615FEB">
          <w:rPr>
            <w:rStyle w:val="af6"/>
          </w:rPr>
          <w:t>https://www.yanos.slavneft.ru/procurement/tenders/</w:t>
        </w:r>
      </w:hyperlink>
      <w:r>
        <w:rPr>
          <w:u w:val="single"/>
        </w:rPr>
        <w:t>.</w:t>
      </w:r>
    </w:p>
    <w:p w:rsidR="003C23F6" w:rsidRDefault="003C23F6" w:rsidP="003C23F6">
      <w:pPr>
        <w:ind w:firstLine="709"/>
        <w:jc w:val="both"/>
      </w:pPr>
    </w:p>
    <w:p w:rsidR="003C23F6" w:rsidRPr="002B0444" w:rsidRDefault="003C23F6" w:rsidP="003C23F6">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3C23F6" w:rsidRDefault="003C23F6" w:rsidP="003C23F6">
      <w:pPr>
        <w:ind w:firstLine="709"/>
        <w:jc w:val="both"/>
      </w:pPr>
    </w:p>
    <w:p w:rsidR="003C23F6" w:rsidRDefault="003C23F6" w:rsidP="003C23F6">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3C23F6" w:rsidRDefault="003C23F6" w:rsidP="003C23F6">
      <w:pPr>
        <w:ind w:firstLine="709"/>
        <w:jc w:val="both"/>
      </w:pPr>
      <w:r>
        <w:t>Общество имеет право на основании соответствующего решения Тендерной комиссии признать тендер несостоявшимся, если по окончании срока приема оферт:</w:t>
      </w:r>
    </w:p>
    <w:p w:rsidR="003C23F6" w:rsidRDefault="003C23F6" w:rsidP="003C23F6">
      <w:pPr>
        <w:ind w:firstLine="709"/>
        <w:jc w:val="both"/>
      </w:pPr>
      <w:r>
        <w:t>- не подана ни одна оферта (с учетом оферт, отозванных участниками закупки);</w:t>
      </w:r>
    </w:p>
    <w:p w:rsidR="003C23F6" w:rsidRDefault="003C23F6" w:rsidP="003C23F6">
      <w:pPr>
        <w:ind w:firstLine="709"/>
        <w:jc w:val="both"/>
      </w:pPr>
      <w:r>
        <w:t>- ни одна оферта не соответствует требованиям документации о закупке;</w:t>
      </w:r>
    </w:p>
    <w:p w:rsidR="003C23F6" w:rsidRDefault="003C23F6" w:rsidP="003C23F6">
      <w:pPr>
        <w:ind w:firstLine="709"/>
        <w:jc w:val="both"/>
      </w:pPr>
      <w:r>
        <w:t>- все поданные оферты отклонены.</w:t>
      </w:r>
    </w:p>
    <w:p w:rsidR="003C23F6" w:rsidRDefault="003C23F6" w:rsidP="003C23F6">
      <w:pPr>
        <w:ind w:firstLine="709"/>
        <w:jc w:val="both"/>
      </w:pPr>
    </w:p>
    <w:p w:rsidR="003C23F6" w:rsidRPr="00717FCD" w:rsidRDefault="003C23F6" w:rsidP="003C23F6">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w:t>
      </w:r>
      <w:r>
        <w:t>закупочной процедуры</w:t>
      </w:r>
      <w:r w:rsidRPr="00717FCD">
        <w:t xml:space="preserve">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3C23F6" w:rsidRDefault="003C23F6" w:rsidP="003C23F6">
      <w:pPr>
        <w:ind w:firstLine="708"/>
        <w:jc w:val="both"/>
        <w:rPr>
          <w:rFonts w:cs="Arial"/>
          <w:szCs w:val="22"/>
        </w:rPr>
      </w:pPr>
      <w:r w:rsidRPr="00FF1D85">
        <w:rPr>
          <w:rFonts w:cs="Arial"/>
          <w:szCs w:val="22"/>
        </w:rPr>
        <w:t>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оф</w:t>
      </w:r>
      <w:r>
        <w:rPr>
          <w:rFonts w:cs="Arial"/>
          <w:szCs w:val="22"/>
        </w:rPr>
        <w:t xml:space="preserve">ерт, должны пройти аккредитацию </w:t>
      </w:r>
      <w:r w:rsidRPr="00FF1D85">
        <w:rPr>
          <w:rFonts w:cs="Arial"/>
          <w:szCs w:val="22"/>
        </w:rPr>
        <w:t>в соответствии с правилами, размещенными на</w:t>
      </w:r>
      <w:r>
        <w:rPr>
          <w:rFonts w:cs="Arial"/>
          <w:szCs w:val="22"/>
        </w:rPr>
        <w:t xml:space="preserve"> </w:t>
      </w:r>
      <w:hyperlink r:id="rId11" w:history="1">
        <w:r w:rsidRPr="00615FEB">
          <w:rPr>
            <w:rStyle w:val="af6"/>
          </w:rPr>
          <w:t>https://www.yanos.slavneft.ru/procurement/accreditation/</w:t>
        </w:r>
      </w:hyperlink>
      <w:r>
        <w:rPr>
          <w:color w:val="000000"/>
        </w:rPr>
        <w:t>.</w:t>
      </w:r>
    </w:p>
    <w:p w:rsidR="003C23F6" w:rsidRPr="00455CB1" w:rsidRDefault="003C23F6" w:rsidP="003C23F6">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C23F6" w:rsidRDefault="003C23F6" w:rsidP="003C23F6">
      <w:pPr>
        <w:ind w:firstLine="708"/>
        <w:jc w:val="both"/>
        <w:rPr>
          <w:rFonts w:cs="Arial"/>
          <w:szCs w:val="22"/>
        </w:rPr>
      </w:pPr>
      <w:r w:rsidRPr="00455CB1">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Pr="00123101">
        <w:t>Положения №</w:t>
      </w:r>
      <w:r>
        <w:t xml:space="preserve"> </w:t>
      </w:r>
      <w:r w:rsidRPr="00123101">
        <w:t>ИАО-3006 «О закупке материально-технических ресурсо</w:t>
      </w:r>
      <w:r>
        <w:t>в, работ, услуг» утвержденным 03.02.2025</w:t>
      </w:r>
      <w:r w:rsidRPr="00455CB1">
        <w:t>,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2" w:history="1">
        <w:r w:rsidRPr="00615FEB">
          <w:rPr>
            <w:rStyle w:val="af6"/>
          </w:rPr>
          <w:t>https://www.yanos.slavneft.ru/procurement/accreditation/</w:t>
        </w:r>
      </w:hyperlink>
      <w:r>
        <w:rPr>
          <w:color w:val="000000"/>
        </w:rPr>
        <w:t>.</w:t>
      </w:r>
    </w:p>
    <w:p w:rsidR="003C23F6" w:rsidRDefault="003C23F6" w:rsidP="003C23F6">
      <w:pPr>
        <w:ind w:firstLine="708"/>
        <w:jc w:val="both"/>
        <w:rPr>
          <w:sz w:val="22"/>
          <w:szCs w:val="22"/>
        </w:rPr>
      </w:pPr>
      <w: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t>)</w:t>
      </w:r>
      <w:proofErr w:type="gramEnd"/>
      <w:r>
        <w:t xml:space="preserve"> то его предложение не вскрывается и не рассматривается.</w:t>
      </w:r>
    </w:p>
    <w:p w:rsidR="003C23F6" w:rsidRDefault="003C23F6" w:rsidP="003C23F6">
      <w:pPr>
        <w:ind w:firstLine="708"/>
        <w:jc w:val="both"/>
        <w:rPr>
          <w:color w:val="000000"/>
        </w:rPr>
      </w:pPr>
      <w:r w:rsidRPr="00B90A22">
        <w:rPr>
          <w:color w:val="000000"/>
        </w:rPr>
        <w:t xml:space="preserve">Если участник закупки не выполнил условия </w:t>
      </w:r>
      <w:r>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Pr>
          <w:color w:val="000000"/>
        </w:rPr>
        <w:t xml:space="preserve"> </w:t>
      </w:r>
    </w:p>
    <w:p w:rsidR="003C23F6" w:rsidRPr="002E5D5A" w:rsidRDefault="003C23F6" w:rsidP="003C23F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3C23F6" w:rsidRPr="002E5D5A" w:rsidRDefault="003C23F6" w:rsidP="003C23F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Положени</w:t>
      </w:r>
      <w:r>
        <w:t>ем</w:t>
      </w:r>
      <w:r w:rsidRPr="00123101">
        <w:t xml:space="preserve"> №ИАО-3006 «О закупке материально-технических ресурсо</w:t>
      </w:r>
      <w:r>
        <w:t>в, работ, услуг»</w:t>
      </w:r>
      <w:r w:rsidRPr="00123101">
        <w:t>, размещенн</w:t>
      </w:r>
      <w:r>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Pr="00615FEB">
          <w:rPr>
            <w:rStyle w:val="af6"/>
          </w:rPr>
          <w:t>https://www.yanos.slavneft.ru/procurement/documentation/</w:t>
        </w:r>
      </w:hyperlink>
      <w:r w:rsidRPr="00123101">
        <w:t>.</w:t>
      </w:r>
      <w:r>
        <w:t xml:space="preserve"> </w:t>
      </w:r>
      <w:r w:rsidRPr="002E5D5A">
        <w:rPr>
          <w:rFonts w:cs="Arial"/>
          <w:szCs w:val="22"/>
        </w:rPr>
        <w:t>Решения, принятые по результатам рассмотрения жалобы, доводятся до участника закупки в течение не более 30 календ</w:t>
      </w:r>
      <w:r>
        <w:rPr>
          <w:rFonts w:cs="Arial"/>
          <w:szCs w:val="22"/>
        </w:rPr>
        <w:t>арных дней со дня ее получения.</w:t>
      </w:r>
    </w:p>
    <w:p w:rsidR="003C23F6" w:rsidRPr="00B90A22" w:rsidRDefault="003C23F6" w:rsidP="003C23F6">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3C23F6" w:rsidRDefault="003C23F6" w:rsidP="003C23F6">
      <w:pPr>
        <w:ind w:firstLine="708"/>
        <w:jc w:val="both"/>
        <w:rPr>
          <w:color w:val="000000"/>
        </w:rPr>
      </w:pPr>
      <w:r w:rsidRPr="00B90A22">
        <w:rPr>
          <w:color w:val="000000"/>
        </w:rPr>
        <w:t xml:space="preserve">Телефон «Горячей линии»: +7 (4852) 49-93-33, электронная почта </w:t>
      </w:r>
      <w:hyperlink r:id="rId14" w:history="1">
        <w:r w:rsidRPr="00BD472F">
          <w:rPr>
            <w:rStyle w:val="af6"/>
          </w:rPr>
          <w:t>hotline@yanos.slavneft.ru</w:t>
        </w:r>
      </w:hyperlink>
      <w:r>
        <w:rPr>
          <w:color w:val="000000"/>
        </w:rPr>
        <w:t>.</w:t>
      </w:r>
    </w:p>
    <w:p w:rsidR="003C23F6" w:rsidRPr="00AF3240" w:rsidRDefault="003C23F6" w:rsidP="003C23F6">
      <w:pPr>
        <w:ind w:firstLine="708"/>
        <w:jc w:val="both"/>
      </w:pPr>
      <w:r w:rsidRPr="00AF3240">
        <w:t>Перечень документов в сост</w:t>
      </w:r>
      <w:r>
        <w:t>аве документации о закупке №</w:t>
      </w:r>
      <w:r w:rsidRPr="00654179">
        <w:t xml:space="preserve"> __</w:t>
      </w:r>
      <w:r>
        <w:t>___</w:t>
      </w:r>
      <w:r w:rsidRPr="00654179">
        <w:t>_-</w:t>
      </w:r>
      <w:r w:rsidRPr="00B20A29">
        <w:rPr>
          <w:u w:val="single"/>
        </w:rPr>
        <w:t>СС-</w:t>
      </w:r>
      <w:r w:rsidRPr="003F6B6F">
        <w:t>2026</w:t>
      </w:r>
      <w:r>
        <w:t xml:space="preserve"> </w:t>
      </w:r>
      <w:r w:rsidRPr="003F6B6F">
        <w:t>от</w:t>
      </w:r>
      <w:r>
        <w:t xml:space="preserve"> ________________</w:t>
      </w:r>
      <w:r w:rsidRPr="00385EBD">
        <w:t xml:space="preserve"> </w:t>
      </w:r>
      <w:r>
        <w:t xml:space="preserve">202__ </w:t>
      </w:r>
      <w:r w:rsidRPr="00385EBD">
        <w:t>г.</w:t>
      </w:r>
    </w:p>
    <w:p w:rsidR="003C23F6" w:rsidRPr="00EE45AC" w:rsidRDefault="003C23F6" w:rsidP="003C23F6">
      <w:r w:rsidRPr="00EE45AC">
        <w:t xml:space="preserve">1. </w:t>
      </w:r>
      <w:r>
        <w:t xml:space="preserve">Форма 1. </w:t>
      </w:r>
      <w:r w:rsidRPr="00EE45AC">
        <w:t xml:space="preserve">Извещение о проведении тендера (настоящий документ) </w:t>
      </w:r>
      <w:r>
        <w:t>- 1 экз.</w:t>
      </w:r>
      <w:r w:rsidRPr="00EE45AC">
        <w:t>;</w:t>
      </w:r>
    </w:p>
    <w:p w:rsidR="003C23F6" w:rsidRDefault="003C23F6" w:rsidP="003C23F6">
      <w:r>
        <w:t xml:space="preserve">2. Форма 2. Требования к предмету оферты - </w:t>
      </w:r>
      <w:r w:rsidRPr="00EE45AC">
        <w:t>1 экз.;</w:t>
      </w:r>
    </w:p>
    <w:p w:rsidR="003C23F6" w:rsidRPr="00EE45AC" w:rsidRDefault="003C23F6" w:rsidP="003C23F6">
      <w:pPr>
        <w:tabs>
          <w:tab w:val="left" w:pos="6290"/>
        </w:tabs>
      </w:pPr>
      <w:r w:rsidRPr="00EE45AC">
        <w:t xml:space="preserve">3. </w:t>
      </w:r>
      <w:r>
        <w:t xml:space="preserve">Форма </w:t>
      </w:r>
      <w:r w:rsidRPr="00051B5E">
        <w:t>3</w:t>
      </w:r>
      <w:r>
        <w:t>. Проект договора с приложениями - 1 экз.;</w:t>
      </w:r>
      <w:r>
        <w:tab/>
      </w:r>
    </w:p>
    <w:p w:rsidR="003C23F6" w:rsidRDefault="003C23F6" w:rsidP="003C23F6">
      <w:r w:rsidRPr="00EE45AC">
        <w:t xml:space="preserve">4. </w:t>
      </w:r>
      <w:r>
        <w:t xml:space="preserve">Форма 4т/4к. Безотзывная оферта </w:t>
      </w:r>
      <w:r w:rsidRPr="00DA44D7">
        <w:t xml:space="preserve">для </w:t>
      </w:r>
      <w:r>
        <w:t>технической/коммерческой</w:t>
      </w:r>
      <w:r w:rsidRPr="00DA44D7">
        <w:t xml:space="preserve"> части заявки при закупке МТР</w:t>
      </w:r>
      <w:r>
        <w:t xml:space="preserve"> - 2 экз.;</w:t>
      </w:r>
    </w:p>
    <w:p w:rsidR="003C23F6" w:rsidRDefault="003C23F6" w:rsidP="003C23F6">
      <w:r>
        <w:t>5. Форма 5,6. Письма - 1 экз.;</w:t>
      </w:r>
    </w:p>
    <w:p w:rsidR="003C23F6" w:rsidRPr="00BB75C2" w:rsidRDefault="003C23F6" w:rsidP="003C23F6">
      <w:r w:rsidRPr="00BB75C2">
        <w:t>6</w:t>
      </w:r>
      <w:r>
        <w:t xml:space="preserve">. Форма 7. </w:t>
      </w:r>
      <w:proofErr w:type="spellStart"/>
      <w:r>
        <w:t>Референс</w:t>
      </w:r>
      <w:proofErr w:type="spellEnd"/>
      <w:r>
        <w:t>-лист – 1 экз.;</w:t>
      </w:r>
    </w:p>
    <w:p w:rsidR="00385029" w:rsidRDefault="003C23F6" w:rsidP="00385029">
      <w:pPr>
        <w:rPr>
          <w:b/>
        </w:rPr>
      </w:pPr>
      <w:r>
        <w:t>7. Заказная документация - 1 комплект в электронном виде.</w:t>
      </w:r>
    </w:p>
    <w:sectPr w:rsidR="00385029" w:rsidSect="00385029">
      <w:headerReference w:type="default" r:id="rId15"/>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375" w:rsidRDefault="00983375">
      <w:r>
        <w:separator/>
      </w:r>
    </w:p>
  </w:endnote>
  <w:endnote w:type="continuationSeparator" w:id="0">
    <w:p w:rsidR="00983375" w:rsidRDefault="0098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375" w:rsidRDefault="00983375">
      <w:r>
        <w:separator/>
      </w:r>
    </w:p>
  </w:footnote>
  <w:footnote w:type="continuationSeparator" w:id="0">
    <w:p w:rsidR="00983375" w:rsidRDefault="0098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F07E9A68"/>
    <w:lvl w:ilvl="0" w:tplc="05A4D11E">
      <w:start w:val="1"/>
      <w:numFmt w:val="decimal"/>
      <w:lvlText w:val="%1."/>
      <w:lvlJc w:val="left"/>
      <w:pPr>
        <w:ind w:left="644"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0CC5"/>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3EF7"/>
    <w:rsid w:val="000E5674"/>
    <w:rsid w:val="000E5CA0"/>
    <w:rsid w:val="000E6C90"/>
    <w:rsid w:val="000E7261"/>
    <w:rsid w:val="000E7D11"/>
    <w:rsid w:val="000F0404"/>
    <w:rsid w:val="000F0E65"/>
    <w:rsid w:val="000F0ED4"/>
    <w:rsid w:val="000F16BF"/>
    <w:rsid w:val="000F194F"/>
    <w:rsid w:val="000F23CD"/>
    <w:rsid w:val="000F28A4"/>
    <w:rsid w:val="000F2AAB"/>
    <w:rsid w:val="000F353B"/>
    <w:rsid w:val="000F3821"/>
    <w:rsid w:val="000F4228"/>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2F35"/>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49EE"/>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23"/>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5F1F"/>
    <w:rsid w:val="001962B3"/>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398"/>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606"/>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D6A"/>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0E73"/>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659"/>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241"/>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17EE4"/>
    <w:rsid w:val="003200CB"/>
    <w:rsid w:val="003200EE"/>
    <w:rsid w:val="00320F4C"/>
    <w:rsid w:val="00321B38"/>
    <w:rsid w:val="00323335"/>
    <w:rsid w:val="0032353A"/>
    <w:rsid w:val="003240C0"/>
    <w:rsid w:val="003247AB"/>
    <w:rsid w:val="0032490D"/>
    <w:rsid w:val="003260CD"/>
    <w:rsid w:val="00326D45"/>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4BB"/>
    <w:rsid w:val="003A2614"/>
    <w:rsid w:val="003A3626"/>
    <w:rsid w:val="003A381B"/>
    <w:rsid w:val="003A3927"/>
    <w:rsid w:val="003A3EC2"/>
    <w:rsid w:val="003A45DA"/>
    <w:rsid w:val="003A49B2"/>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23F6"/>
    <w:rsid w:val="003C44E4"/>
    <w:rsid w:val="003C52B9"/>
    <w:rsid w:val="003C54BF"/>
    <w:rsid w:val="003C5B23"/>
    <w:rsid w:val="003C6A94"/>
    <w:rsid w:val="003C6B5D"/>
    <w:rsid w:val="003C6BDB"/>
    <w:rsid w:val="003C6E7F"/>
    <w:rsid w:val="003C7861"/>
    <w:rsid w:val="003C7C39"/>
    <w:rsid w:val="003D0597"/>
    <w:rsid w:val="003D0737"/>
    <w:rsid w:val="003D0E03"/>
    <w:rsid w:val="003D11C6"/>
    <w:rsid w:val="003D13B9"/>
    <w:rsid w:val="003D166B"/>
    <w:rsid w:val="003D2698"/>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31"/>
    <w:rsid w:val="00467E97"/>
    <w:rsid w:val="00470055"/>
    <w:rsid w:val="004713F2"/>
    <w:rsid w:val="00471AE5"/>
    <w:rsid w:val="00472094"/>
    <w:rsid w:val="00472567"/>
    <w:rsid w:val="004727D1"/>
    <w:rsid w:val="00472AB0"/>
    <w:rsid w:val="00472CFD"/>
    <w:rsid w:val="00472FE0"/>
    <w:rsid w:val="00473325"/>
    <w:rsid w:val="00476394"/>
    <w:rsid w:val="00476B68"/>
    <w:rsid w:val="00476F2A"/>
    <w:rsid w:val="0047792C"/>
    <w:rsid w:val="004801B9"/>
    <w:rsid w:val="00480297"/>
    <w:rsid w:val="00481193"/>
    <w:rsid w:val="00481B99"/>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C8C"/>
    <w:rsid w:val="004A556C"/>
    <w:rsid w:val="004A57C1"/>
    <w:rsid w:val="004A5A6F"/>
    <w:rsid w:val="004A5C3B"/>
    <w:rsid w:val="004A62D8"/>
    <w:rsid w:val="004A69B6"/>
    <w:rsid w:val="004A7570"/>
    <w:rsid w:val="004A7BF3"/>
    <w:rsid w:val="004B0898"/>
    <w:rsid w:val="004B08DB"/>
    <w:rsid w:val="004B0A7B"/>
    <w:rsid w:val="004B1198"/>
    <w:rsid w:val="004B1271"/>
    <w:rsid w:val="004B261A"/>
    <w:rsid w:val="004B3A04"/>
    <w:rsid w:val="004B3F3E"/>
    <w:rsid w:val="004B45E9"/>
    <w:rsid w:val="004B4618"/>
    <w:rsid w:val="004B480D"/>
    <w:rsid w:val="004B59EC"/>
    <w:rsid w:val="004B6258"/>
    <w:rsid w:val="004B672F"/>
    <w:rsid w:val="004B6A1D"/>
    <w:rsid w:val="004B6C20"/>
    <w:rsid w:val="004B7345"/>
    <w:rsid w:val="004B7539"/>
    <w:rsid w:val="004C070B"/>
    <w:rsid w:val="004C0DD1"/>
    <w:rsid w:val="004C0F2D"/>
    <w:rsid w:val="004C140E"/>
    <w:rsid w:val="004C1583"/>
    <w:rsid w:val="004C23F9"/>
    <w:rsid w:val="004C2938"/>
    <w:rsid w:val="004C2F05"/>
    <w:rsid w:val="004C33EA"/>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2FC9"/>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0D51"/>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24E"/>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3F22"/>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4D77"/>
    <w:rsid w:val="0061560C"/>
    <w:rsid w:val="0061643C"/>
    <w:rsid w:val="00621A75"/>
    <w:rsid w:val="00623237"/>
    <w:rsid w:val="006235FD"/>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070"/>
    <w:rsid w:val="006618AB"/>
    <w:rsid w:val="00661DBB"/>
    <w:rsid w:val="00664265"/>
    <w:rsid w:val="00664486"/>
    <w:rsid w:val="00664C1F"/>
    <w:rsid w:val="00664CEA"/>
    <w:rsid w:val="00664ED7"/>
    <w:rsid w:val="00665104"/>
    <w:rsid w:val="00665DCF"/>
    <w:rsid w:val="00666421"/>
    <w:rsid w:val="006666E3"/>
    <w:rsid w:val="00666D19"/>
    <w:rsid w:val="00666EBD"/>
    <w:rsid w:val="0066783F"/>
    <w:rsid w:val="00667900"/>
    <w:rsid w:val="00670889"/>
    <w:rsid w:val="006716B4"/>
    <w:rsid w:val="006727FC"/>
    <w:rsid w:val="00672992"/>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642"/>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70E"/>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1898"/>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2AC8"/>
    <w:rsid w:val="006F44AC"/>
    <w:rsid w:val="006F467E"/>
    <w:rsid w:val="006F5BC1"/>
    <w:rsid w:val="006F5ED4"/>
    <w:rsid w:val="006F678D"/>
    <w:rsid w:val="006F75F2"/>
    <w:rsid w:val="00701A06"/>
    <w:rsid w:val="0070281A"/>
    <w:rsid w:val="00704124"/>
    <w:rsid w:val="007043E2"/>
    <w:rsid w:val="00704533"/>
    <w:rsid w:val="00704BE6"/>
    <w:rsid w:val="00704CFF"/>
    <w:rsid w:val="007058A8"/>
    <w:rsid w:val="00705CE2"/>
    <w:rsid w:val="007066B6"/>
    <w:rsid w:val="00706C5E"/>
    <w:rsid w:val="007076E3"/>
    <w:rsid w:val="007100B9"/>
    <w:rsid w:val="0071133E"/>
    <w:rsid w:val="00711B21"/>
    <w:rsid w:val="00713EBB"/>
    <w:rsid w:val="0071430E"/>
    <w:rsid w:val="007156E5"/>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204"/>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8FA"/>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37C"/>
    <w:rsid w:val="00767A97"/>
    <w:rsid w:val="00767B2D"/>
    <w:rsid w:val="00773BEF"/>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55A5"/>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0B5"/>
    <w:rsid w:val="00824506"/>
    <w:rsid w:val="0082457E"/>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684A"/>
    <w:rsid w:val="0083723E"/>
    <w:rsid w:val="00840DA3"/>
    <w:rsid w:val="00842E7E"/>
    <w:rsid w:val="00842F7F"/>
    <w:rsid w:val="00843222"/>
    <w:rsid w:val="0084392F"/>
    <w:rsid w:val="008452C7"/>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03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43B"/>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6DF4"/>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0E11"/>
    <w:rsid w:val="008E2359"/>
    <w:rsid w:val="008E2580"/>
    <w:rsid w:val="008E48A3"/>
    <w:rsid w:val="008E4BCD"/>
    <w:rsid w:val="008E4C5B"/>
    <w:rsid w:val="008E5C5D"/>
    <w:rsid w:val="008E6228"/>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8F67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3445"/>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2B71"/>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1B4C"/>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375"/>
    <w:rsid w:val="009836E0"/>
    <w:rsid w:val="00983C64"/>
    <w:rsid w:val="009842D6"/>
    <w:rsid w:val="0098612A"/>
    <w:rsid w:val="009869C3"/>
    <w:rsid w:val="00986A60"/>
    <w:rsid w:val="009870D3"/>
    <w:rsid w:val="009874B5"/>
    <w:rsid w:val="009876D6"/>
    <w:rsid w:val="0098786D"/>
    <w:rsid w:val="00987CA6"/>
    <w:rsid w:val="00987DF7"/>
    <w:rsid w:val="00990877"/>
    <w:rsid w:val="00990D91"/>
    <w:rsid w:val="00990F7B"/>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033B"/>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9F7B51"/>
    <w:rsid w:val="00A017A4"/>
    <w:rsid w:val="00A01911"/>
    <w:rsid w:val="00A01C43"/>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1D80"/>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5772"/>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06A6"/>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3E6B"/>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6528"/>
    <w:rsid w:val="00AB74A2"/>
    <w:rsid w:val="00AC0130"/>
    <w:rsid w:val="00AC04B6"/>
    <w:rsid w:val="00AC090B"/>
    <w:rsid w:val="00AC102F"/>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39F9"/>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17CCA"/>
    <w:rsid w:val="00B200FA"/>
    <w:rsid w:val="00B20DAC"/>
    <w:rsid w:val="00B21C9C"/>
    <w:rsid w:val="00B22A7B"/>
    <w:rsid w:val="00B22D41"/>
    <w:rsid w:val="00B23325"/>
    <w:rsid w:val="00B239D4"/>
    <w:rsid w:val="00B24512"/>
    <w:rsid w:val="00B27624"/>
    <w:rsid w:val="00B27D82"/>
    <w:rsid w:val="00B30A01"/>
    <w:rsid w:val="00B30CDD"/>
    <w:rsid w:val="00B32845"/>
    <w:rsid w:val="00B331F8"/>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4F4"/>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287"/>
    <w:rsid w:val="00B753D7"/>
    <w:rsid w:val="00B7542C"/>
    <w:rsid w:val="00B7574C"/>
    <w:rsid w:val="00B76789"/>
    <w:rsid w:val="00B7790F"/>
    <w:rsid w:val="00B81314"/>
    <w:rsid w:val="00B81508"/>
    <w:rsid w:val="00B81584"/>
    <w:rsid w:val="00B81CBC"/>
    <w:rsid w:val="00B843E5"/>
    <w:rsid w:val="00B846D1"/>
    <w:rsid w:val="00B847AA"/>
    <w:rsid w:val="00B8498D"/>
    <w:rsid w:val="00B84D43"/>
    <w:rsid w:val="00B84E4C"/>
    <w:rsid w:val="00B8613E"/>
    <w:rsid w:val="00B8664F"/>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CD2"/>
    <w:rsid w:val="00B97E7C"/>
    <w:rsid w:val="00BA0C2D"/>
    <w:rsid w:val="00BA2068"/>
    <w:rsid w:val="00BA254C"/>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0DBF"/>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37BC2"/>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0F69"/>
    <w:rsid w:val="00D01600"/>
    <w:rsid w:val="00D026E0"/>
    <w:rsid w:val="00D02E42"/>
    <w:rsid w:val="00D038B9"/>
    <w:rsid w:val="00D039F0"/>
    <w:rsid w:val="00D03A51"/>
    <w:rsid w:val="00D03FBB"/>
    <w:rsid w:val="00D053A3"/>
    <w:rsid w:val="00D05552"/>
    <w:rsid w:val="00D058D9"/>
    <w:rsid w:val="00D06027"/>
    <w:rsid w:val="00D06153"/>
    <w:rsid w:val="00D069C4"/>
    <w:rsid w:val="00D10170"/>
    <w:rsid w:val="00D106E4"/>
    <w:rsid w:val="00D1075D"/>
    <w:rsid w:val="00D1078B"/>
    <w:rsid w:val="00D107EF"/>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279"/>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4F75"/>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5C0"/>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4DE0"/>
    <w:rsid w:val="00D95225"/>
    <w:rsid w:val="00D95CFE"/>
    <w:rsid w:val="00D95DA7"/>
    <w:rsid w:val="00D95E4F"/>
    <w:rsid w:val="00D95F10"/>
    <w:rsid w:val="00D96557"/>
    <w:rsid w:val="00D97F7C"/>
    <w:rsid w:val="00DA045B"/>
    <w:rsid w:val="00DA20B2"/>
    <w:rsid w:val="00DA4B1B"/>
    <w:rsid w:val="00DA6065"/>
    <w:rsid w:val="00DA784E"/>
    <w:rsid w:val="00DB03D7"/>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1D"/>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1B5B"/>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1F4E"/>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249"/>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415"/>
    <w:rsid w:val="00E85524"/>
    <w:rsid w:val="00E861B7"/>
    <w:rsid w:val="00E86757"/>
    <w:rsid w:val="00E86D0F"/>
    <w:rsid w:val="00E873DD"/>
    <w:rsid w:val="00E87484"/>
    <w:rsid w:val="00E87E36"/>
    <w:rsid w:val="00E901A3"/>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50D1"/>
    <w:rsid w:val="00EB6538"/>
    <w:rsid w:val="00EC02BF"/>
    <w:rsid w:val="00EC0B0D"/>
    <w:rsid w:val="00EC15EC"/>
    <w:rsid w:val="00EC1CAA"/>
    <w:rsid w:val="00EC28E2"/>
    <w:rsid w:val="00EC2FD2"/>
    <w:rsid w:val="00EC3FBF"/>
    <w:rsid w:val="00EC4C99"/>
    <w:rsid w:val="00EC5A34"/>
    <w:rsid w:val="00EC5BC1"/>
    <w:rsid w:val="00EC5CB4"/>
    <w:rsid w:val="00EC5E3D"/>
    <w:rsid w:val="00EC6D76"/>
    <w:rsid w:val="00EC7133"/>
    <w:rsid w:val="00EC775F"/>
    <w:rsid w:val="00ED2875"/>
    <w:rsid w:val="00ED2E91"/>
    <w:rsid w:val="00ED3892"/>
    <w:rsid w:val="00ED3939"/>
    <w:rsid w:val="00ED3DC3"/>
    <w:rsid w:val="00ED43F5"/>
    <w:rsid w:val="00ED5D96"/>
    <w:rsid w:val="00ED6B4E"/>
    <w:rsid w:val="00ED792E"/>
    <w:rsid w:val="00EE1E8F"/>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379F"/>
    <w:rsid w:val="00F040F1"/>
    <w:rsid w:val="00F04513"/>
    <w:rsid w:val="00F04A8A"/>
    <w:rsid w:val="00F05A9D"/>
    <w:rsid w:val="00F06607"/>
    <w:rsid w:val="00F07520"/>
    <w:rsid w:val="00F10582"/>
    <w:rsid w:val="00F11682"/>
    <w:rsid w:val="00F1173B"/>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062"/>
    <w:rsid w:val="00F23763"/>
    <w:rsid w:val="00F23922"/>
    <w:rsid w:val="00F23A45"/>
    <w:rsid w:val="00F26EC6"/>
    <w:rsid w:val="00F275F2"/>
    <w:rsid w:val="00F27E1F"/>
    <w:rsid w:val="00F30D9C"/>
    <w:rsid w:val="00F30DF4"/>
    <w:rsid w:val="00F31896"/>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77091"/>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15E2"/>
    <w:rsid w:val="00FB281D"/>
    <w:rsid w:val="00FB33AD"/>
    <w:rsid w:val="00FB36C9"/>
    <w:rsid w:val="00FB3EE9"/>
    <w:rsid w:val="00FB53E0"/>
    <w:rsid w:val="00FB58BB"/>
    <w:rsid w:val="00FB5F51"/>
    <w:rsid w:val="00FB66DC"/>
    <w:rsid w:val="00FB7F97"/>
    <w:rsid w:val="00FC15D4"/>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D85"/>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A47C7D"/>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s://www.yanos.slavneft.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nos.slavneft.ru/procurement/accredi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nos.slavneft.ru/procurement/accredit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anos.slavneft.ru/procurement/tenders/"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85F90-5F3C-4FE4-91B8-05162D8D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2118</Words>
  <Characters>15169</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17253</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Сулейманова Ольга Дмитриевна</cp:lastModifiedBy>
  <cp:revision>18</cp:revision>
  <cp:lastPrinted>2024-09-10T05:18:00Z</cp:lastPrinted>
  <dcterms:created xsi:type="dcterms:W3CDTF">2025-04-04T06:11:00Z</dcterms:created>
  <dcterms:modified xsi:type="dcterms:W3CDTF">2026-03-31T06:34:00Z</dcterms:modified>
</cp:coreProperties>
</file>